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ANEXO II</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INEXIGIBILIDADE DE LICITAÇÃO Nº XXX/2026 CREDENCIAMENTO</w:t>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MODELO DE DECLARAÇÕES OBRIGATÓRIAS</w:t>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Ao Agente de Contratação e Equipe de Apoio Prefeitura Municipal de Brusque</w:t>
      </w:r>
    </w:p>
    <w:p w:rsidR="00000000" w:rsidDel="00000000" w:rsidP="00000000" w:rsidRDefault="00000000" w:rsidRPr="00000000" w14:paraId="00000007">
      <w:pPr>
        <w:jc w:val="both"/>
        <w:rPr/>
      </w:pPr>
      <w:r w:rsidDel="00000000" w:rsidR="00000000" w:rsidRPr="00000000">
        <w:rPr>
          <w:rtl w:val="0"/>
        </w:rPr>
        <w:t xml:space="preserve">PROCESSO ADMINISTRATIVO Nº XXX/2026 - INEXIGIBILIDADE DE LICITAÇÃO Nº XXX/2026 - CREDENCIAMENTO</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(Nome do credenciado) , CNPJ nº , sediada na Rua , nº , bairro , CEP Município , por seu representante legal abaixo assinado, em cumprimento ao solicitado no Credenciamento - Inexigibilidade nº XXX/2026, DECLARA, sob as penas da lei, que:</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numPr>
          <w:ilvl w:val="0"/>
          <w:numId w:val="1"/>
        </w:numPr>
        <w:ind w:left="720" w:hanging="360"/>
        <w:jc w:val="both"/>
      </w:pPr>
      <w:r w:rsidDel="00000000" w:rsidR="00000000" w:rsidRPr="00000000">
        <w:rPr>
          <w:rtl w:val="0"/>
        </w:rPr>
        <w:t xml:space="preserve">que estou ciente e concordo com as condições contidas no edital e seus documentos complementares, cumpro plenamente os requisitos de habilitação definidos no edital e que até a presente data inexistem fatos impeditivos para a minha habilitação, ciente da obrigatoriedade de declarar ocorrências posterior.</w:t>
      </w:r>
    </w:p>
    <w:p w:rsidR="00000000" w:rsidDel="00000000" w:rsidP="00000000" w:rsidRDefault="00000000" w:rsidRPr="00000000" w14:paraId="0000000C">
      <w:pPr>
        <w:numPr>
          <w:ilvl w:val="0"/>
          <w:numId w:val="1"/>
        </w:numPr>
        <w:ind w:left="720" w:hanging="360"/>
        <w:jc w:val="both"/>
      </w:pPr>
      <w:r w:rsidDel="00000000" w:rsidR="00000000" w:rsidRPr="00000000">
        <w:rPr>
          <w:rtl w:val="0"/>
        </w:rPr>
        <w:t xml:space="preserve">Para os devidos fins que cumpre os termos do inciso XXXIII do art. 7°, da Constituição Federal, com redação dada pela Emenda Constitucional, nº 20/98, que não emprega menores de dezoito anos em trabalho noturno, perigoso ou insalubre e de que qualquer trabalho a menores de 16 anos.</w:t>
      </w:r>
    </w:p>
    <w:p w:rsidR="00000000" w:rsidDel="00000000" w:rsidP="00000000" w:rsidRDefault="00000000" w:rsidRPr="00000000" w14:paraId="0000000D">
      <w:pPr>
        <w:numPr>
          <w:ilvl w:val="0"/>
          <w:numId w:val="1"/>
        </w:numPr>
        <w:ind w:left="720" w:hanging="360"/>
        <w:jc w:val="both"/>
      </w:pPr>
      <w:r w:rsidDel="00000000" w:rsidR="00000000" w:rsidRPr="00000000">
        <w:rPr>
          <w:rtl w:val="0"/>
        </w:rPr>
        <w:t xml:space="preserve">não possuir em sua cadeia produtiva, empregados executando trabalho degradante ou forçado, nos termos do inciso III e IV do art.1º e no inciso III do art.5º da Constituição Federal.</w:t>
      </w:r>
    </w:p>
    <w:p w:rsidR="00000000" w:rsidDel="00000000" w:rsidP="00000000" w:rsidRDefault="00000000" w:rsidRPr="00000000" w14:paraId="0000000E">
      <w:pPr>
        <w:numPr>
          <w:ilvl w:val="0"/>
          <w:numId w:val="1"/>
        </w:numPr>
        <w:ind w:left="720" w:hanging="360"/>
        <w:jc w:val="both"/>
      </w:pPr>
      <w:r w:rsidDel="00000000" w:rsidR="00000000" w:rsidRPr="00000000">
        <w:rPr>
          <w:rtl w:val="0"/>
        </w:rPr>
        <w:t xml:space="preserve">que, conforme disposto no art. 93 da Lei nº 8.213, de 24 de julho de 1991, estou ciente do cumprimento da reserva de cargos prevista em lei para pessoa com deficiência ou para reabilitado da Previdência Social e que, se aplicado ao número de funcionários da minha empresa, atendo às regras de acessibilidade previstas na legislação.</w:t>
      </w:r>
    </w:p>
    <w:p w:rsidR="00000000" w:rsidDel="00000000" w:rsidP="00000000" w:rsidRDefault="00000000" w:rsidRPr="00000000" w14:paraId="0000000F">
      <w:pPr>
        <w:numPr>
          <w:ilvl w:val="0"/>
          <w:numId w:val="1"/>
        </w:numPr>
        <w:ind w:left="720" w:hanging="360"/>
        <w:jc w:val="both"/>
      </w:pPr>
      <w:r w:rsidDel="00000000" w:rsidR="00000000" w:rsidRPr="00000000">
        <w:rPr>
          <w:rtl w:val="0"/>
        </w:rPr>
        <w:t xml:space="preserve">que até a presente data inexistem fatos impeditivos para sua habilitação no presente processo licitatório, ciente da obrigatoriedade de declarar ocorrências posteriores.</w:t>
      </w:r>
    </w:p>
    <w:p w:rsidR="00000000" w:rsidDel="00000000" w:rsidP="00000000" w:rsidRDefault="00000000" w:rsidRPr="00000000" w14:paraId="00000010">
      <w:pPr>
        <w:numPr>
          <w:ilvl w:val="0"/>
          <w:numId w:val="1"/>
        </w:numPr>
        <w:ind w:left="720" w:hanging="360"/>
        <w:jc w:val="both"/>
      </w:pPr>
      <w:r w:rsidDel="00000000" w:rsidR="00000000" w:rsidRPr="00000000">
        <w:rPr>
          <w:rtl w:val="0"/>
        </w:rPr>
        <w:t xml:space="preserve">que não possui proprietário, sócios ou funcionários que sejam servidores do órgão ou entidade contratante ou responsável pela licitação e que não possui proprietário ou sócio que seja cônjuge, companheiro ou parente afim ou consanguíneo, até o segundo grau do Prefeito, Vice-Prefeito, Vereadores, e Servidores Municipais, nos termos do artigo 112 da Lei Orgânica do Município.</w:t>
      </w:r>
    </w:p>
    <w:p w:rsidR="00000000" w:rsidDel="00000000" w:rsidP="00000000" w:rsidRDefault="00000000" w:rsidRPr="00000000" w14:paraId="00000011">
      <w:pPr>
        <w:numPr>
          <w:ilvl w:val="0"/>
          <w:numId w:val="1"/>
        </w:numPr>
        <w:ind w:left="720" w:hanging="360"/>
        <w:jc w:val="both"/>
      </w:pPr>
      <w:r w:rsidDel="00000000" w:rsidR="00000000" w:rsidRPr="00000000">
        <w:rPr>
          <w:rtl w:val="0"/>
        </w:rPr>
        <w:t xml:space="preserve">Para os devidos fins de direito, que tem ciência da existência da Lei Geral de Proteção de Dados Pessoais (LGPD) e, se compromete a adequar todos os procedimentos internos ao disposto na legislação, com intuito de proteger os dados pessoais repassados pela Administração, em caso de eventual contratação.</w:t>
      </w:r>
    </w:p>
    <w:p w:rsidR="00000000" w:rsidDel="00000000" w:rsidP="00000000" w:rsidRDefault="00000000" w:rsidRPr="00000000" w14:paraId="00000012">
      <w:pPr>
        <w:numPr>
          <w:ilvl w:val="0"/>
          <w:numId w:val="1"/>
        </w:numPr>
        <w:ind w:left="720" w:hanging="360"/>
        <w:jc w:val="both"/>
      </w:pPr>
      <w:r w:rsidDel="00000000" w:rsidR="00000000" w:rsidRPr="00000000">
        <w:rPr>
          <w:rtl w:val="0"/>
        </w:rPr>
        <w:t xml:space="preserve">Para os devidos fins que cumpre rigorosamente os preceitos legais estipulados no art. 14 da Lei Federal nº 14.133/2021.</w:t>
      </w:r>
    </w:p>
    <w:p w:rsidR="00000000" w:rsidDel="00000000" w:rsidP="00000000" w:rsidRDefault="00000000" w:rsidRPr="00000000" w14:paraId="00000013">
      <w:pPr>
        <w:numPr>
          <w:ilvl w:val="0"/>
          <w:numId w:val="1"/>
        </w:numPr>
        <w:ind w:left="720" w:hanging="360"/>
        <w:jc w:val="both"/>
      </w:pPr>
      <w:r w:rsidDel="00000000" w:rsidR="00000000" w:rsidRPr="00000000">
        <w:rPr>
          <w:rtl w:val="0"/>
        </w:rPr>
        <w:t xml:space="preserve">Para os devidos fins que atestamos nos moldes do disposto no art. 63, § 2º da Lei Federal nº 14.133, de 2021, de que conhecemos o local e as condições de realização do serviço, bem como, tomamos conhecimento de todas as informações e das condições para o cumprimento das obrigações objeto da licitação</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Por ser expressão da verdade, firmo a presente declaração para fins de credenciamento, ciente das penalidades cabíveis em caso de falsidade.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[Local], [Data].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t xml:space="preserve">__________________________________</w:t>
      </w:r>
    </w:p>
    <w:p w:rsidR="00000000" w:rsidDel="00000000" w:rsidP="00000000" w:rsidRDefault="00000000" w:rsidRPr="00000000" w14:paraId="0000001D">
      <w:pPr>
        <w:jc w:val="center"/>
        <w:rPr/>
      </w:pPr>
      <w:r w:rsidDel="00000000" w:rsidR="00000000" w:rsidRPr="00000000">
        <w:rPr>
          <w:rtl w:val="0"/>
        </w:rPr>
        <w:t xml:space="preserve">[Assinatura]</w:t>
      </w:r>
    </w:p>
    <w:p w:rsidR="00000000" w:rsidDel="00000000" w:rsidP="00000000" w:rsidRDefault="00000000" w:rsidRPr="00000000" w14:paraId="0000001E">
      <w:pPr>
        <w:jc w:val="center"/>
        <w:rPr/>
      </w:pPr>
      <w:r w:rsidDel="00000000" w:rsidR="00000000" w:rsidRPr="00000000">
        <w:rPr>
          <w:rtl w:val="0"/>
        </w:rPr>
        <w:t xml:space="preserve">[Nome do Representante Legal] </w:t>
      </w:r>
    </w:p>
    <w:p w:rsidR="00000000" w:rsidDel="00000000" w:rsidP="00000000" w:rsidRDefault="00000000" w:rsidRPr="00000000" w14:paraId="0000001F">
      <w:pPr>
        <w:jc w:val="center"/>
        <w:rPr/>
      </w:pPr>
      <w:r w:rsidDel="00000000" w:rsidR="00000000" w:rsidRPr="00000000">
        <w:rPr>
          <w:rtl w:val="0"/>
        </w:rPr>
        <w:t xml:space="preserve">[Cargo] </w:t>
      </w:r>
    </w:p>
    <w:sectPr>
      <w:headerReference r:id="rId7" w:type="default"/>
      <w:footerReference r:id="rId8" w:type="default"/>
      <w:pgSz w:h="16838" w:w="11906" w:orient="portrait"/>
      <w:pgMar w:bottom="1134" w:top="1134" w:left="1134" w:right="9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color w:val="ff0000"/>
        <w:sz w:val="26"/>
        <w:szCs w:val="26"/>
      </w:rPr>
    </w:pPr>
    <w:r w:rsidDel="00000000" w:rsidR="00000000" w:rsidRPr="00000000">
      <w:rPr>
        <w:rFonts w:ascii="Calibri" w:cs="Calibri" w:eastAsia="Calibri" w:hAnsi="Calibri"/>
        <w:b w:val="1"/>
        <w:bCs w:val="1"/>
        <w:color w:val="ff0000"/>
        <w:sz w:val="26"/>
        <w:szCs w:val="26"/>
        <w:rtl w:val="0"/>
      </w:rPr>
      <w:t xml:space="preserve">(cabeçalho com logotipo e/ou informações que identifiquem a empresa)</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color w:val="ff0000"/>
        <w:sz w:val="26"/>
        <w:szCs w:val="26"/>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color w:val="ff0000"/>
        <w:sz w:val="26"/>
        <w:szCs w:val="26"/>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color w:val="ff0000"/>
        <w:sz w:val="26"/>
        <w:szCs w:val="2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firstLine="0"/>
    </w:pPr>
    <w:rPr>
      <w:b w:val="1"/>
      <w:bCs w:val="1"/>
    </w:rPr>
  </w:style>
  <w:style w:type="paragraph" w:styleId="Heading2">
    <w:name w:val="heading 2"/>
    <w:basedOn w:val="Normal"/>
    <w:next w:val="Normal"/>
    <w:pPr>
      <w:keepNext w:val="1"/>
      <w:spacing w:after="0" w:before="200" w:lineRule="auto"/>
      <w:ind w:left="0" w:firstLine="0"/>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55.0" w:type="dxa"/>
        <w:left w:w="50.0" w:type="dxa"/>
        <w:bottom w:w="55.0" w:type="dxa"/>
        <w:right w:w="55.0" w:type="dxa"/>
      </w:tblCellMar>
    </w:tblPr>
  </w:style>
  <w:style w:type="paragraph" w:styleId="Subtitle">
    <w:name w:val="Subtitle"/>
    <w:basedOn w:val="Normal"/>
    <w:next w:val="Normal"/>
    <w:pPr>
      <w:keepNext w:val="1"/>
      <w:spacing w:after="120" w:before="240" w:lineRule="auto"/>
      <w:jc w:val="center"/>
    </w:pPr>
    <w:rPr>
      <w:rFonts w:ascii="Arial" w:cs="Arial" w:eastAsia="Arial" w:hAnsi="Arial"/>
      <w:i w:val="1"/>
      <w:iCs w:val="1"/>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PeoELSKViaA70moa+9mVVxhQw==">CgMxLjA4AHIhMXdWejcweUFlRE54NFptS0xBeVI3bW8wS09LRk1zZWFi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